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44825" w14:textId="77777777" w:rsidR="008E05C7" w:rsidRDefault="008E05C7">
      <w:pPr>
        <w:spacing w:after="0" w:line="276" w:lineRule="auto"/>
        <w:jc w:val="center"/>
        <w:rPr>
          <w:rFonts w:ascii="Arial" w:eastAsia="Arial" w:hAnsi="Arial" w:cs="Arial"/>
          <w:b/>
          <w:sz w:val="28"/>
        </w:rPr>
      </w:pPr>
      <w:bookmarkStart w:id="0" w:name="_GoBack"/>
      <w:bookmarkEnd w:id="0"/>
    </w:p>
    <w:p w14:paraId="70E09B4A" w14:textId="77777777" w:rsidR="008E05C7" w:rsidRDefault="008E05C7">
      <w:pPr>
        <w:spacing w:after="0" w:line="276" w:lineRule="auto"/>
        <w:jc w:val="center"/>
        <w:rPr>
          <w:rFonts w:ascii="Arial" w:eastAsia="Arial" w:hAnsi="Arial" w:cs="Arial"/>
          <w:b/>
          <w:sz w:val="28"/>
        </w:rPr>
      </w:pPr>
    </w:p>
    <w:p w14:paraId="73B25CA4" w14:textId="77777777" w:rsidR="008E05C7" w:rsidRDefault="008E05C7">
      <w:pPr>
        <w:spacing w:after="0" w:line="276" w:lineRule="auto"/>
        <w:jc w:val="center"/>
        <w:rPr>
          <w:rFonts w:ascii="Arial" w:eastAsia="Arial" w:hAnsi="Arial" w:cs="Arial"/>
          <w:b/>
          <w:sz w:val="28"/>
        </w:rPr>
      </w:pPr>
    </w:p>
    <w:p w14:paraId="1C98FC09" w14:textId="32765942" w:rsidR="008E05C7" w:rsidRDefault="006D781A">
      <w:pPr>
        <w:spacing w:after="0" w:line="276" w:lineRule="auto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NW SEND Regional Network Steering Group</w:t>
      </w:r>
      <w:r>
        <w:rPr>
          <w:rFonts w:ascii="Arial" w:eastAsia="Arial" w:hAnsi="Arial" w:cs="Arial"/>
          <w:b/>
          <w:sz w:val="28"/>
        </w:rPr>
        <w:br/>
      </w:r>
      <w:r w:rsidR="00E44CB6">
        <w:rPr>
          <w:rFonts w:ascii="Arial" w:eastAsia="Arial" w:hAnsi="Arial" w:cs="Arial"/>
          <w:b/>
          <w:sz w:val="28"/>
        </w:rPr>
        <w:t>Tuesday 30</w:t>
      </w:r>
      <w:r w:rsidR="00E44CB6" w:rsidRPr="00E44CB6">
        <w:rPr>
          <w:rFonts w:ascii="Arial" w:eastAsia="Arial" w:hAnsi="Arial" w:cs="Arial"/>
          <w:b/>
          <w:sz w:val="28"/>
          <w:vertAlign w:val="superscript"/>
        </w:rPr>
        <w:t>th</w:t>
      </w:r>
      <w:r w:rsidR="00E44CB6">
        <w:rPr>
          <w:rFonts w:ascii="Arial" w:eastAsia="Arial" w:hAnsi="Arial" w:cs="Arial"/>
          <w:b/>
          <w:sz w:val="28"/>
        </w:rPr>
        <w:t xml:space="preserve"> January 2018 – 12.00pm to 1.45pm</w:t>
      </w:r>
    </w:p>
    <w:p w14:paraId="014B136B" w14:textId="1BA831C2" w:rsidR="00E44CB6" w:rsidRDefault="00E44CB6">
      <w:pPr>
        <w:spacing w:after="0" w:line="276" w:lineRule="auto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Committee Rooms 2 &amp; 3, Trafford Town Hall,</w:t>
      </w:r>
    </w:p>
    <w:p w14:paraId="1E899A4C" w14:textId="72642D83" w:rsidR="00E44CB6" w:rsidRDefault="00E44CB6">
      <w:pPr>
        <w:spacing w:after="0" w:line="276" w:lineRule="auto"/>
        <w:jc w:val="center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>Talbot Road, Stretford, M32 0TH</w:t>
      </w:r>
    </w:p>
    <w:p w14:paraId="3409B3DF" w14:textId="77777777" w:rsidR="008E05C7" w:rsidRDefault="008E05C7">
      <w:pPr>
        <w:spacing w:after="0" w:line="276" w:lineRule="auto"/>
        <w:jc w:val="center"/>
        <w:rPr>
          <w:rFonts w:ascii="Arial" w:eastAsia="Arial" w:hAnsi="Arial" w:cs="Arial"/>
          <w:b/>
          <w:sz w:val="40"/>
        </w:rPr>
      </w:pPr>
    </w:p>
    <w:p w14:paraId="73463A3D" w14:textId="60372E98" w:rsidR="008E05C7" w:rsidRDefault="006D781A">
      <w:pPr>
        <w:spacing w:after="200" w:line="276" w:lineRule="auto"/>
        <w:rPr>
          <w:rFonts w:ascii="Arial" w:eastAsia="Arial" w:hAnsi="Arial" w:cs="Arial"/>
          <w:b/>
          <w:sz w:val="40"/>
        </w:rPr>
      </w:pPr>
      <w:r>
        <w:rPr>
          <w:rFonts w:ascii="Arial" w:eastAsia="Arial" w:hAnsi="Arial" w:cs="Arial"/>
          <w:b/>
          <w:sz w:val="40"/>
        </w:rPr>
        <w:tab/>
      </w:r>
      <w:r>
        <w:rPr>
          <w:rFonts w:ascii="Arial" w:eastAsia="Arial" w:hAnsi="Arial" w:cs="Arial"/>
          <w:b/>
          <w:sz w:val="40"/>
        </w:rPr>
        <w:tab/>
      </w:r>
      <w:r>
        <w:rPr>
          <w:rFonts w:ascii="Arial" w:eastAsia="Arial" w:hAnsi="Arial" w:cs="Arial"/>
          <w:b/>
          <w:sz w:val="40"/>
        </w:rPr>
        <w:tab/>
      </w:r>
      <w:r>
        <w:rPr>
          <w:rFonts w:ascii="Arial" w:eastAsia="Arial" w:hAnsi="Arial" w:cs="Arial"/>
          <w:b/>
          <w:sz w:val="40"/>
        </w:rPr>
        <w:tab/>
      </w:r>
      <w:r>
        <w:rPr>
          <w:rFonts w:ascii="Arial" w:eastAsia="Arial" w:hAnsi="Arial" w:cs="Arial"/>
          <w:b/>
          <w:sz w:val="40"/>
        </w:rPr>
        <w:tab/>
      </w:r>
      <w:r w:rsidR="00E44CB6">
        <w:rPr>
          <w:rFonts w:ascii="Arial" w:eastAsia="Arial" w:hAnsi="Arial" w:cs="Arial"/>
          <w:b/>
          <w:sz w:val="40"/>
        </w:rPr>
        <w:t>MINUTES</w:t>
      </w:r>
    </w:p>
    <w:p w14:paraId="68353A42" w14:textId="77777777" w:rsidR="008E05C7" w:rsidRDefault="008E05C7">
      <w:pPr>
        <w:spacing w:after="200" w:line="276" w:lineRule="auto"/>
        <w:rPr>
          <w:rFonts w:ascii="Arial" w:eastAsia="Arial" w:hAnsi="Arial" w:cs="Arial"/>
          <w:b/>
        </w:rPr>
      </w:pPr>
    </w:p>
    <w:p w14:paraId="5D08D8CE" w14:textId="77777777" w:rsidR="008E05C7" w:rsidRDefault="006D781A">
      <w:pPr>
        <w:spacing w:after="200"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Present:</w:t>
      </w:r>
    </w:p>
    <w:p w14:paraId="37724714" w14:textId="40036A51" w:rsidR="008E05C7" w:rsidRDefault="006D781A">
      <w:pPr>
        <w:spacing w:after="200"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Karen Gleave, An</w:t>
      </w:r>
      <w:r w:rsidR="007D4E7C">
        <w:rPr>
          <w:rFonts w:ascii="Arial" w:eastAsia="Arial" w:hAnsi="Arial" w:cs="Arial"/>
        </w:rPr>
        <w:t>gela</w:t>
      </w:r>
      <w:r>
        <w:rPr>
          <w:rFonts w:ascii="Arial" w:eastAsia="Arial" w:hAnsi="Arial" w:cs="Arial"/>
        </w:rPr>
        <w:t xml:space="preserve"> Steadman, Sue Hayward, Kath Bromfield, Julie Hicklin, Cathy Hamer</w:t>
      </w:r>
    </w:p>
    <w:p w14:paraId="361DA7DA" w14:textId="77777777" w:rsidR="008E05C7" w:rsidRDefault="006D781A">
      <w:pPr>
        <w:spacing w:after="200"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Apologies:</w:t>
      </w:r>
    </w:p>
    <w:p w14:paraId="2ABD2B04" w14:textId="039B488E" w:rsidR="008E05C7" w:rsidRDefault="006D781A">
      <w:p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Andrew Robinson, Sharon Davies, Michael Kemp, Erica</w:t>
      </w:r>
      <w:r w:rsidR="007D4E7C">
        <w:rPr>
          <w:rFonts w:ascii="Arial" w:eastAsia="Arial" w:hAnsi="Arial" w:cs="Arial"/>
        </w:rPr>
        <w:t xml:space="preserve"> Douglas</w:t>
      </w:r>
      <w:r w:rsidR="00E44CB6">
        <w:rPr>
          <w:rFonts w:ascii="Arial" w:eastAsia="Arial" w:hAnsi="Arial" w:cs="Arial"/>
        </w:rPr>
        <w:t>-</w:t>
      </w:r>
      <w:proofErr w:type="spellStart"/>
      <w:r w:rsidR="007D4E7C">
        <w:rPr>
          <w:rFonts w:ascii="Arial" w:eastAsia="Arial" w:hAnsi="Arial" w:cs="Arial"/>
        </w:rPr>
        <w:t>Obsourne</w:t>
      </w:r>
      <w:proofErr w:type="spellEnd"/>
      <w:r>
        <w:rPr>
          <w:rFonts w:ascii="Arial" w:eastAsia="Arial" w:hAnsi="Arial" w:cs="Arial"/>
        </w:rPr>
        <w:t>, Izzy</w:t>
      </w:r>
      <w:r w:rsidR="004A742D">
        <w:rPr>
          <w:rFonts w:ascii="Arial" w:eastAsia="Arial" w:hAnsi="Arial" w:cs="Arial"/>
        </w:rPr>
        <w:t xml:space="preserve"> Wood</w:t>
      </w:r>
    </w:p>
    <w:p w14:paraId="3628039B" w14:textId="77777777" w:rsidR="008E05C7" w:rsidRPr="00E12062" w:rsidRDefault="006D781A">
      <w:pPr>
        <w:spacing w:after="200" w:line="276" w:lineRule="auto"/>
        <w:rPr>
          <w:rFonts w:ascii="Arial" w:eastAsia="Arial" w:hAnsi="Arial" w:cs="Arial"/>
          <w:b/>
        </w:rPr>
      </w:pPr>
      <w:r w:rsidRPr="00E12062">
        <w:rPr>
          <w:rFonts w:ascii="Arial" w:eastAsia="Arial" w:hAnsi="Arial" w:cs="Arial"/>
          <w:b/>
        </w:rPr>
        <w:t>Julie volunteered to Chair</w:t>
      </w:r>
      <w:r w:rsidRPr="00E12062">
        <w:rPr>
          <w:rFonts w:ascii="Arial" w:eastAsia="Arial" w:hAnsi="Arial" w:cs="Arial"/>
          <w:b/>
        </w:rPr>
        <w:br/>
      </w:r>
    </w:p>
    <w:p w14:paraId="381F3244" w14:textId="2AB8A7AA" w:rsidR="008E05C7" w:rsidRPr="00E12062" w:rsidRDefault="006D781A" w:rsidP="00C34737">
      <w:pPr>
        <w:pStyle w:val="ListParagraph"/>
        <w:numPr>
          <w:ilvl w:val="0"/>
          <w:numId w:val="11"/>
        </w:numPr>
        <w:ind w:left="360"/>
        <w:rPr>
          <w:rFonts w:ascii="Arial" w:eastAsia="Arial" w:hAnsi="Arial" w:cs="Arial"/>
          <w:b/>
        </w:rPr>
      </w:pPr>
      <w:r w:rsidRPr="00E12062">
        <w:rPr>
          <w:rFonts w:ascii="Arial" w:eastAsia="Arial" w:hAnsi="Arial" w:cs="Arial"/>
          <w:b/>
        </w:rPr>
        <w:t>Minutes from the last meeting and matters arising (</w:t>
      </w:r>
      <w:r w:rsidR="00C34737">
        <w:rPr>
          <w:rFonts w:ascii="Arial" w:eastAsia="Arial" w:hAnsi="Arial" w:cs="Arial"/>
          <w:b/>
        </w:rPr>
        <w:t>0</w:t>
      </w:r>
      <w:r w:rsidRPr="00E12062">
        <w:rPr>
          <w:rFonts w:ascii="Arial" w:eastAsia="Arial" w:hAnsi="Arial" w:cs="Arial"/>
          <w:b/>
        </w:rPr>
        <w:t xml:space="preserve">3.10.17) </w:t>
      </w:r>
    </w:p>
    <w:p w14:paraId="1FD83631" w14:textId="1B07A4BB" w:rsidR="008E05C7" w:rsidRDefault="006D781A" w:rsidP="00C34737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Julie suggested that </w:t>
      </w:r>
      <w:r w:rsidR="007D4E7C">
        <w:rPr>
          <w:rFonts w:ascii="Arial" w:eastAsia="Arial" w:hAnsi="Arial" w:cs="Arial"/>
        </w:rPr>
        <w:t xml:space="preserve">a focus on </w:t>
      </w:r>
      <w:r>
        <w:rPr>
          <w:rFonts w:ascii="Arial" w:eastAsia="Arial" w:hAnsi="Arial" w:cs="Arial"/>
        </w:rPr>
        <w:t>Supported Internship</w:t>
      </w:r>
      <w:r w:rsidR="007D4E7C"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 xml:space="preserve"> would be more appropriate than mapping of the </w:t>
      </w:r>
      <w:proofErr w:type="spellStart"/>
      <w:r>
        <w:rPr>
          <w:rFonts w:ascii="Arial" w:eastAsia="Arial" w:hAnsi="Arial" w:cs="Arial"/>
        </w:rPr>
        <w:t>PfA</w:t>
      </w:r>
      <w:proofErr w:type="spellEnd"/>
      <w:r>
        <w:rPr>
          <w:rFonts w:ascii="Arial" w:eastAsia="Arial" w:hAnsi="Arial" w:cs="Arial"/>
        </w:rPr>
        <w:t xml:space="preserve"> offer.</w:t>
      </w:r>
    </w:p>
    <w:p w14:paraId="44A3C753" w14:textId="77777777" w:rsidR="008E05C7" w:rsidRPr="007D4E7C" w:rsidRDefault="006D781A" w:rsidP="00C34737">
      <w:pPr>
        <w:ind w:left="360"/>
        <w:rPr>
          <w:rFonts w:ascii="Arial" w:eastAsia="Arial" w:hAnsi="Arial" w:cs="Arial"/>
          <w:color w:val="FF0000"/>
        </w:rPr>
      </w:pPr>
      <w:r w:rsidRPr="007D4E7C">
        <w:rPr>
          <w:rFonts w:ascii="Arial" w:eastAsia="Arial" w:hAnsi="Arial" w:cs="Arial"/>
          <w:color w:val="FF0000"/>
        </w:rPr>
        <w:t>Action: Julie will follow up with Linda Jordan</w:t>
      </w:r>
    </w:p>
    <w:p w14:paraId="5A22869B" w14:textId="0F474F36" w:rsidR="008E05C7" w:rsidRDefault="006D781A" w:rsidP="00C34737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Update from A. Robinson re website</w:t>
      </w:r>
    </w:p>
    <w:p w14:paraId="3DB683B7" w14:textId="4EF8BC18" w:rsidR="007D4E7C" w:rsidRPr="007D4E7C" w:rsidRDefault="007D4E7C" w:rsidP="00C34737">
      <w:pPr>
        <w:ind w:left="360"/>
        <w:rPr>
          <w:rFonts w:ascii="Arial" w:eastAsia="Arial" w:hAnsi="Arial" w:cs="Arial"/>
          <w:color w:val="FF0000"/>
        </w:rPr>
      </w:pPr>
      <w:r w:rsidRPr="007D4E7C">
        <w:rPr>
          <w:rFonts w:ascii="Arial" w:eastAsia="Arial" w:hAnsi="Arial" w:cs="Arial"/>
          <w:color w:val="FF0000"/>
        </w:rPr>
        <w:t>Action: Thanks to Andrew</w:t>
      </w:r>
    </w:p>
    <w:p w14:paraId="595E6DB4" w14:textId="53595A5E" w:rsidR="008E05C7" w:rsidRPr="007D4E7C" w:rsidRDefault="007D4E7C" w:rsidP="00C34737">
      <w:pPr>
        <w:ind w:left="360"/>
        <w:rPr>
          <w:rFonts w:ascii="Arial" w:eastAsia="Arial" w:hAnsi="Arial" w:cs="Arial"/>
          <w:color w:val="FF0000"/>
        </w:rPr>
      </w:pPr>
      <w:r w:rsidRPr="007D4E7C">
        <w:rPr>
          <w:rFonts w:ascii="Arial" w:eastAsia="Arial" w:hAnsi="Arial" w:cs="Arial"/>
          <w:color w:val="FF0000"/>
        </w:rPr>
        <w:t xml:space="preserve">Action: </w:t>
      </w:r>
      <w:r w:rsidR="006D781A" w:rsidRPr="007D4E7C">
        <w:rPr>
          <w:rFonts w:ascii="Arial" w:eastAsia="Arial" w:hAnsi="Arial" w:cs="Arial"/>
          <w:color w:val="FF0000"/>
        </w:rPr>
        <w:t>Cathy to ask Lisa Cooper</w:t>
      </w:r>
      <w:r w:rsidRPr="007D4E7C">
        <w:rPr>
          <w:rFonts w:ascii="Arial" w:eastAsia="Arial" w:hAnsi="Arial" w:cs="Arial"/>
          <w:color w:val="FF0000"/>
        </w:rPr>
        <w:t>, NHSE,</w:t>
      </w:r>
      <w:r w:rsidR="006D781A" w:rsidRPr="007D4E7C">
        <w:rPr>
          <w:rFonts w:ascii="Arial" w:eastAsia="Arial" w:hAnsi="Arial" w:cs="Arial"/>
          <w:color w:val="FF0000"/>
        </w:rPr>
        <w:t xml:space="preserve"> to be added to her news circulation list in order for this to be added to the website and forwarded to local offer leads. </w:t>
      </w:r>
    </w:p>
    <w:p w14:paraId="16A37D17" w14:textId="07C68787" w:rsidR="008E05C7" w:rsidRDefault="006D781A" w:rsidP="00C34737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Kath has replaced Sherann</w:t>
      </w:r>
      <w:r w:rsidR="007D4E7C">
        <w:rPr>
          <w:rFonts w:ascii="Arial" w:eastAsia="Arial" w:hAnsi="Arial" w:cs="Arial"/>
        </w:rPr>
        <w:t xml:space="preserve"> as NWNNPCF regional rep.</w:t>
      </w:r>
    </w:p>
    <w:p w14:paraId="69B04B0E" w14:textId="5DA14406" w:rsidR="00C34737" w:rsidRDefault="006D781A" w:rsidP="00C34737">
      <w:pPr>
        <w:ind w:left="360"/>
        <w:rPr>
          <w:rFonts w:ascii="Arial" w:eastAsia="Arial" w:hAnsi="Arial" w:cs="Arial"/>
          <w:color w:val="FF0000"/>
        </w:rPr>
      </w:pPr>
      <w:r w:rsidRPr="007D4E7C">
        <w:rPr>
          <w:rFonts w:ascii="Arial" w:eastAsia="Arial" w:hAnsi="Arial" w:cs="Arial"/>
          <w:color w:val="FF0000"/>
        </w:rPr>
        <w:t>Action: Julie will circulate minutes of Team Around the Region meeting</w:t>
      </w:r>
      <w:r w:rsidR="007D4E7C">
        <w:rPr>
          <w:rFonts w:ascii="Arial" w:eastAsia="Arial" w:hAnsi="Arial" w:cs="Arial"/>
          <w:color w:val="FF0000"/>
        </w:rPr>
        <w:t xml:space="preserve"> from 10.10.17</w:t>
      </w:r>
    </w:p>
    <w:p w14:paraId="0EBB743F" w14:textId="77777777" w:rsidR="007D414B" w:rsidRPr="00C34737" w:rsidRDefault="007D414B" w:rsidP="00C34737">
      <w:pPr>
        <w:ind w:left="360"/>
        <w:rPr>
          <w:rFonts w:ascii="Arial" w:eastAsia="Arial" w:hAnsi="Arial" w:cs="Arial"/>
          <w:color w:val="FF0000"/>
        </w:rPr>
      </w:pPr>
    </w:p>
    <w:p w14:paraId="529FEE60" w14:textId="0EEC8BB5" w:rsidR="008E05C7" w:rsidRPr="00C34737" w:rsidRDefault="006D781A" w:rsidP="00C34737">
      <w:pPr>
        <w:pStyle w:val="ListParagraph"/>
        <w:numPr>
          <w:ilvl w:val="0"/>
          <w:numId w:val="11"/>
        </w:numPr>
        <w:ind w:left="360"/>
        <w:rPr>
          <w:rFonts w:ascii="Arial" w:eastAsia="Arial" w:hAnsi="Arial" w:cs="Arial"/>
          <w:b/>
        </w:rPr>
      </w:pPr>
      <w:r w:rsidRPr="00C34737">
        <w:rPr>
          <w:rFonts w:ascii="Arial" w:eastAsia="Arial" w:hAnsi="Arial" w:cs="Arial"/>
          <w:b/>
        </w:rPr>
        <w:t>Feedback from meeting at Mott McDonald on 18.</w:t>
      </w:r>
      <w:r w:rsidR="00C34737">
        <w:rPr>
          <w:rFonts w:ascii="Arial" w:eastAsia="Arial" w:hAnsi="Arial" w:cs="Arial"/>
          <w:b/>
        </w:rPr>
        <w:t>0</w:t>
      </w:r>
      <w:r w:rsidRPr="00C34737">
        <w:rPr>
          <w:rFonts w:ascii="Arial" w:eastAsia="Arial" w:hAnsi="Arial" w:cs="Arial"/>
          <w:b/>
        </w:rPr>
        <w:t xml:space="preserve">1.18 </w:t>
      </w:r>
      <w:r w:rsidR="00C34737">
        <w:rPr>
          <w:rFonts w:ascii="Arial" w:eastAsia="Arial" w:hAnsi="Arial" w:cs="Arial"/>
          <w:b/>
        </w:rPr>
        <w:t>(</w:t>
      </w:r>
      <w:r w:rsidRPr="00C34737">
        <w:rPr>
          <w:rFonts w:ascii="Arial" w:eastAsia="Arial" w:hAnsi="Arial" w:cs="Arial"/>
          <w:b/>
        </w:rPr>
        <w:t>Cathy</w:t>
      </w:r>
      <w:r w:rsidR="00C34737">
        <w:rPr>
          <w:rFonts w:ascii="Arial" w:eastAsia="Arial" w:hAnsi="Arial" w:cs="Arial"/>
          <w:b/>
        </w:rPr>
        <w:t>)</w:t>
      </w:r>
    </w:p>
    <w:p w14:paraId="5C88B1E3" w14:textId="77777777" w:rsidR="008E05C7" w:rsidRDefault="006D781A" w:rsidP="00C34737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Attendance at future meetings – 6.2.18 (Cathy &amp; Helen Lockwood) and 7.3.18 (Cathy &amp; Andrew Sutherland)</w:t>
      </w:r>
    </w:p>
    <w:p w14:paraId="787E584E" w14:textId="77777777" w:rsidR="007D414B" w:rsidRDefault="007D4E7C" w:rsidP="00C34737">
      <w:pPr>
        <w:ind w:left="360"/>
        <w:rPr>
          <w:rFonts w:ascii="Arial" w:eastAsia="Arial" w:hAnsi="Arial" w:cs="Arial"/>
          <w:color w:val="FF0000"/>
        </w:rPr>
        <w:sectPr w:rsidR="007D414B">
          <w:head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D4E7C">
        <w:rPr>
          <w:rFonts w:ascii="Arial" w:eastAsia="Arial" w:hAnsi="Arial" w:cs="Arial"/>
          <w:color w:val="FF0000"/>
        </w:rPr>
        <w:t>Action: Cathy to circulate slides from meeting on 18.1.18</w:t>
      </w:r>
      <w:r w:rsidR="00956E33">
        <w:rPr>
          <w:rFonts w:ascii="Arial" w:eastAsia="Arial" w:hAnsi="Arial" w:cs="Arial"/>
          <w:color w:val="FF0000"/>
        </w:rPr>
        <w:t xml:space="preserve"> when received from Mott</w:t>
      </w:r>
    </w:p>
    <w:p w14:paraId="4EA08B0E" w14:textId="3F389379" w:rsidR="007D4E7C" w:rsidRDefault="007D4E7C" w:rsidP="00C34737">
      <w:pPr>
        <w:ind w:left="360"/>
        <w:rPr>
          <w:rFonts w:ascii="Arial" w:eastAsia="Arial" w:hAnsi="Arial" w:cs="Arial"/>
          <w:color w:val="FF0000"/>
        </w:rPr>
      </w:pPr>
    </w:p>
    <w:p w14:paraId="6F984EE9" w14:textId="3BC798DA" w:rsidR="00590549" w:rsidRDefault="00590549" w:rsidP="00C34737">
      <w:pPr>
        <w:ind w:left="36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See below:</w:t>
      </w:r>
    </w:p>
    <w:p w14:paraId="733FBCA8" w14:textId="4F551DA9" w:rsidR="00590549" w:rsidRDefault="00590549" w:rsidP="007D4E7C">
      <w:pPr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object w:dxaOrig="1479" w:dyaOrig="972" w14:anchorId="0EDDAB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8.75pt" o:ole="">
            <v:imagedata r:id="rId8" o:title=""/>
          </v:shape>
          <o:OLEObject Type="Embed" ProgID="PowerPoint.Show.12" ShapeID="_x0000_i1025" DrawAspect="Icon" ObjectID="_1579266087" r:id="rId9"/>
        </w:object>
      </w:r>
      <w:r>
        <w:rPr>
          <w:rFonts w:ascii="Arial" w:eastAsia="Arial" w:hAnsi="Arial" w:cs="Arial"/>
          <w:color w:val="FF0000"/>
        </w:rPr>
        <w:object w:dxaOrig="1479" w:dyaOrig="972" w14:anchorId="18B37C45">
          <v:shape id="_x0000_i1026" type="#_x0000_t75" style="width:74.25pt;height:48.75pt" o:ole="">
            <v:imagedata r:id="rId10" o:title=""/>
          </v:shape>
          <o:OLEObject Type="Embed" ProgID="PowerPoint.Show.12" ShapeID="_x0000_i1026" DrawAspect="Icon" ObjectID="_1579266088" r:id="rId11"/>
        </w:object>
      </w:r>
      <w:r>
        <w:rPr>
          <w:rFonts w:ascii="Arial" w:eastAsia="Arial" w:hAnsi="Arial" w:cs="Arial"/>
          <w:color w:val="FF0000"/>
        </w:rPr>
        <w:object w:dxaOrig="1479" w:dyaOrig="972" w14:anchorId="0F5FBD81">
          <v:shape id="_x0000_i1027" type="#_x0000_t75" style="width:74.25pt;height:48.75pt" o:ole="">
            <v:imagedata r:id="rId12" o:title=""/>
          </v:shape>
          <o:OLEObject Type="Embed" ProgID="PowerPoint.Show.12" ShapeID="_x0000_i1027" DrawAspect="Icon" ObjectID="_1579266089" r:id="rId13"/>
        </w:object>
      </w:r>
    </w:p>
    <w:p w14:paraId="6800E6D9" w14:textId="77777777" w:rsidR="008E05C7" w:rsidRDefault="008E05C7">
      <w:pPr>
        <w:rPr>
          <w:rFonts w:ascii="Arial" w:eastAsia="Arial" w:hAnsi="Arial" w:cs="Arial"/>
          <w:b/>
        </w:rPr>
      </w:pPr>
    </w:p>
    <w:p w14:paraId="05A50F84" w14:textId="7113EBA8" w:rsidR="008E05C7" w:rsidRPr="00C34737" w:rsidRDefault="002F55B4" w:rsidP="00C34737">
      <w:pPr>
        <w:pStyle w:val="ListParagraph"/>
        <w:numPr>
          <w:ilvl w:val="0"/>
          <w:numId w:val="11"/>
        </w:numPr>
        <w:ind w:left="360"/>
        <w:rPr>
          <w:rFonts w:ascii="Arial" w:eastAsia="Arial" w:hAnsi="Arial" w:cs="Arial"/>
          <w:b/>
        </w:rPr>
      </w:pPr>
      <w:r w:rsidRPr="00C34737">
        <w:rPr>
          <w:rFonts w:ascii="Arial" w:eastAsia="Arial" w:hAnsi="Arial" w:cs="Arial"/>
          <w:b/>
        </w:rPr>
        <w:t>U</w:t>
      </w:r>
      <w:r w:rsidR="006D781A" w:rsidRPr="00C34737">
        <w:rPr>
          <w:rFonts w:ascii="Arial" w:eastAsia="Arial" w:hAnsi="Arial" w:cs="Arial"/>
          <w:b/>
        </w:rPr>
        <w:t>pdates from members</w:t>
      </w:r>
    </w:p>
    <w:p w14:paraId="49256B39" w14:textId="77777777" w:rsidR="002F55B4" w:rsidRDefault="002F55B4" w:rsidP="00C34737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Angela Steadman – Across NW SENDIASS are picking up more complex cases. </w:t>
      </w:r>
    </w:p>
    <w:p w14:paraId="2460F5F6" w14:textId="607A0221" w:rsidR="002F55B4" w:rsidRPr="002F55B4" w:rsidRDefault="002F55B4" w:rsidP="00C34737">
      <w:pPr>
        <w:pStyle w:val="ListParagraph"/>
        <w:numPr>
          <w:ilvl w:val="0"/>
          <w:numId w:val="12"/>
        </w:numPr>
        <w:ind w:left="720"/>
        <w:rPr>
          <w:rFonts w:ascii="Arial" w:eastAsia="Arial" w:hAnsi="Arial" w:cs="Arial"/>
        </w:rPr>
      </w:pPr>
      <w:r w:rsidRPr="002F55B4">
        <w:rPr>
          <w:rFonts w:ascii="Arial" w:eastAsia="Arial" w:hAnsi="Arial" w:cs="Arial"/>
        </w:rPr>
        <w:t>Awaiting outcome of the tender – emphasis on consistency / standards going forwards.</w:t>
      </w:r>
    </w:p>
    <w:p w14:paraId="4F502D4E" w14:textId="0C03E1E0" w:rsidR="002F55B4" w:rsidRDefault="002F55B4" w:rsidP="00C34737">
      <w:pPr>
        <w:spacing w:after="0" w:line="240" w:lineRule="auto"/>
        <w:ind w:left="360"/>
        <w:rPr>
          <w:rFonts w:ascii="Arial" w:eastAsia="Arial" w:hAnsi="Arial" w:cs="Arial"/>
        </w:rPr>
      </w:pPr>
      <w:r w:rsidRPr="002F55B4">
        <w:rPr>
          <w:rFonts w:ascii="Arial" w:eastAsia="Arial" w:hAnsi="Arial" w:cs="Arial"/>
        </w:rPr>
        <w:t>Kath</w:t>
      </w:r>
      <w:r>
        <w:rPr>
          <w:rFonts w:ascii="Arial" w:eastAsia="Arial" w:hAnsi="Arial" w:cs="Arial"/>
        </w:rPr>
        <w:t xml:space="preserve"> Bromfield provided feedback </w:t>
      </w:r>
      <w:r w:rsidRPr="002F55B4">
        <w:rPr>
          <w:rFonts w:ascii="Arial" w:eastAsia="Arial" w:hAnsi="Arial" w:cs="Arial"/>
        </w:rPr>
        <w:t>on the NNPCF/</w:t>
      </w:r>
      <w:proofErr w:type="spellStart"/>
      <w:r w:rsidRPr="002F55B4">
        <w:rPr>
          <w:rFonts w:ascii="Arial" w:eastAsia="Arial" w:hAnsi="Arial" w:cs="Arial"/>
        </w:rPr>
        <w:t>CaF</w:t>
      </w:r>
      <w:proofErr w:type="spellEnd"/>
      <w:r w:rsidRPr="002F55B4">
        <w:rPr>
          <w:rFonts w:ascii="Arial" w:eastAsia="Arial" w:hAnsi="Arial" w:cs="Arial"/>
        </w:rPr>
        <w:t xml:space="preserve"> conference</w:t>
      </w:r>
      <w:r>
        <w:rPr>
          <w:rFonts w:ascii="Arial" w:eastAsia="Arial" w:hAnsi="Arial" w:cs="Arial"/>
        </w:rPr>
        <w:t>. Transforming care and dynamic register will require different conversations with parents.</w:t>
      </w:r>
    </w:p>
    <w:p w14:paraId="041A5B6C" w14:textId="77777777" w:rsidR="002F55B4" w:rsidRDefault="002F55B4" w:rsidP="00C34737">
      <w:pPr>
        <w:spacing w:after="0" w:line="240" w:lineRule="auto"/>
        <w:ind w:left="360"/>
        <w:rPr>
          <w:rFonts w:ascii="Arial" w:eastAsia="Arial" w:hAnsi="Arial" w:cs="Arial"/>
        </w:rPr>
      </w:pPr>
    </w:p>
    <w:p w14:paraId="011CE467" w14:textId="6F8860B5" w:rsidR="002F55B4" w:rsidRDefault="002F55B4" w:rsidP="00C34737">
      <w:pPr>
        <w:spacing w:after="0" w:line="240" w:lineRule="auto"/>
        <w:ind w:left="360"/>
        <w:rPr>
          <w:rFonts w:ascii="Arial" w:eastAsia="Arial" w:hAnsi="Arial" w:cs="Arial"/>
        </w:rPr>
      </w:pPr>
      <w:r w:rsidRPr="002F55B4">
        <w:rPr>
          <w:rFonts w:ascii="Arial" w:eastAsia="Arial" w:hAnsi="Arial" w:cs="Arial"/>
        </w:rPr>
        <w:t>Julie</w:t>
      </w:r>
      <w:r>
        <w:rPr>
          <w:rFonts w:ascii="Arial" w:eastAsia="Arial" w:hAnsi="Arial" w:cs="Arial"/>
        </w:rPr>
        <w:t xml:space="preserve"> Hicklin</w:t>
      </w:r>
      <w:r w:rsidRPr="002F55B4">
        <w:rPr>
          <w:rFonts w:ascii="Arial" w:eastAsia="Arial" w:hAnsi="Arial" w:cs="Arial"/>
        </w:rPr>
        <w:t xml:space="preserve"> gave Manchester's example of an SEND commissioner across education, health and social care needs for those with complex needs</w:t>
      </w:r>
      <w:r>
        <w:rPr>
          <w:rFonts w:ascii="Arial" w:eastAsia="Arial" w:hAnsi="Arial" w:cs="Arial"/>
        </w:rPr>
        <w:t>. Manchester are looking at assessment pathways to reduce duplication. Manchester - moderation of plans in multi-agency groups is proving useful.</w:t>
      </w:r>
    </w:p>
    <w:p w14:paraId="79FB5B96" w14:textId="77777777" w:rsidR="002F55B4" w:rsidRDefault="002F55B4" w:rsidP="00C34737">
      <w:pPr>
        <w:spacing w:after="0" w:line="240" w:lineRule="auto"/>
        <w:ind w:left="360"/>
        <w:rPr>
          <w:rFonts w:ascii="Arial" w:eastAsia="Arial" w:hAnsi="Arial" w:cs="Arial"/>
        </w:rPr>
      </w:pPr>
    </w:p>
    <w:p w14:paraId="5F3877C2" w14:textId="77777777" w:rsidR="002F55B4" w:rsidRDefault="002F55B4" w:rsidP="00C34737">
      <w:pPr>
        <w:spacing w:after="20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Sue Hayward - </w:t>
      </w:r>
      <w:proofErr w:type="spellStart"/>
      <w:r>
        <w:rPr>
          <w:rFonts w:ascii="Arial" w:eastAsia="Arial" w:hAnsi="Arial" w:cs="Arial"/>
        </w:rPr>
        <w:t>NDTi</w:t>
      </w:r>
      <w:proofErr w:type="spellEnd"/>
      <w:r>
        <w:rPr>
          <w:rFonts w:ascii="Arial" w:eastAsia="Arial" w:hAnsi="Arial" w:cs="Arial"/>
        </w:rPr>
        <w:t xml:space="preserve"> reviewing SEND provision using strategic review funding. No SEN staff funded from corporate budget, reliant on grants and high needs funding. Reorganisation impending.</w:t>
      </w:r>
    </w:p>
    <w:p w14:paraId="25B1CA79" w14:textId="77777777" w:rsidR="002F55B4" w:rsidRDefault="002F55B4" w:rsidP="00C34737">
      <w:pPr>
        <w:spacing w:after="0" w:line="240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Karen Gleave - Regional post-16 group looking at provision across Greater Merseyside. 6 out of 12 special schools have provision up to 19 full-time which is putting pressure on places for younger children. Discussion as to whether post-16 numbers should be included.</w:t>
      </w:r>
    </w:p>
    <w:p w14:paraId="30B15BED" w14:textId="77777777" w:rsidR="002F55B4" w:rsidRDefault="002F55B4" w:rsidP="00C34737">
      <w:pPr>
        <w:spacing w:after="0" w:line="240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54 other LA children in Liverpool special schools. Liverpool has a new DCS with adult social care background. Service review for post April to determine staffing.</w:t>
      </w:r>
    </w:p>
    <w:p w14:paraId="02161645" w14:textId="5DF3025A" w:rsidR="002F55B4" w:rsidRDefault="002F55B4" w:rsidP="00C34737">
      <w:pPr>
        <w:ind w:left="360"/>
        <w:rPr>
          <w:rFonts w:ascii="Arial" w:eastAsia="Arial" w:hAnsi="Arial" w:cs="Arial"/>
          <w:b/>
        </w:rPr>
      </w:pPr>
    </w:p>
    <w:p w14:paraId="4EAE279D" w14:textId="0F584C5D" w:rsidR="002F55B4" w:rsidRDefault="002F55B4" w:rsidP="00C34737">
      <w:pPr>
        <w:ind w:left="360"/>
        <w:rPr>
          <w:rFonts w:ascii="Arial" w:eastAsia="Arial" w:hAnsi="Arial" w:cs="Arial"/>
        </w:rPr>
      </w:pPr>
      <w:r w:rsidRPr="002F55B4">
        <w:rPr>
          <w:rFonts w:ascii="Arial" w:eastAsia="Arial" w:hAnsi="Arial" w:cs="Arial"/>
        </w:rPr>
        <w:t>Andrew Robinson</w:t>
      </w:r>
    </w:p>
    <w:p w14:paraId="49764315" w14:textId="22537CF2" w:rsidR="002F55B4" w:rsidRDefault="002F55B4" w:rsidP="00C34737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object w:dxaOrig="1479" w:dyaOrig="972" w14:anchorId="2F09B437">
          <v:shape id="_x0000_i1028" type="#_x0000_t75" style="width:74.25pt;height:48.75pt" o:ole="">
            <v:imagedata r:id="rId14" o:title=""/>
          </v:shape>
          <o:OLEObject Type="Embed" ProgID="Package" ShapeID="_x0000_i1028" DrawAspect="Icon" ObjectID="_1579266090" r:id="rId15"/>
        </w:object>
      </w:r>
    </w:p>
    <w:p w14:paraId="13EE8307" w14:textId="722901F0" w:rsidR="002F55B4" w:rsidRDefault="002F55B4" w:rsidP="00C34737">
      <w:pPr>
        <w:spacing w:after="20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Discussion re. </w:t>
      </w:r>
      <w:r w:rsidR="008A335D">
        <w:rPr>
          <w:rFonts w:ascii="Arial" w:eastAsia="Arial" w:hAnsi="Arial" w:cs="Arial"/>
        </w:rPr>
        <w:t xml:space="preserve">children and young people and whether it is possible to take a regional approach. Angela stated she had found the FLARE questions very helpful and suggested that taking this approach might work better at an individual local area level. </w:t>
      </w:r>
    </w:p>
    <w:p w14:paraId="2A3C5AAF" w14:textId="2B398B04" w:rsidR="008A335D" w:rsidRPr="008A335D" w:rsidRDefault="008A335D" w:rsidP="00C34737">
      <w:pPr>
        <w:spacing w:after="200" w:line="276" w:lineRule="auto"/>
        <w:ind w:left="360"/>
        <w:rPr>
          <w:rFonts w:ascii="Arial" w:eastAsia="Arial" w:hAnsi="Arial" w:cs="Arial"/>
          <w:color w:val="FF0000"/>
        </w:rPr>
      </w:pPr>
      <w:r w:rsidRPr="008A335D">
        <w:rPr>
          <w:rFonts w:ascii="Arial" w:eastAsia="Arial" w:hAnsi="Arial" w:cs="Arial"/>
          <w:color w:val="FF0000"/>
        </w:rPr>
        <w:t>Action: Follow CDC and KIDS lead in C&amp;YP’s engagement rather than attempting work on a regional basis.</w:t>
      </w:r>
    </w:p>
    <w:p w14:paraId="7EFE2495" w14:textId="4106FFF1" w:rsidR="007D414B" w:rsidRDefault="002F55B4" w:rsidP="00C34737">
      <w:pPr>
        <w:spacing w:after="200" w:line="276" w:lineRule="auto"/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Over</w:t>
      </w:r>
      <w:r w:rsidR="006D781A">
        <w:rPr>
          <w:rFonts w:ascii="Arial" w:eastAsia="Arial" w:hAnsi="Arial" w:cs="Arial"/>
        </w:rPr>
        <w:t xml:space="preserve">all - Concern re move away from inclusion. </w:t>
      </w:r>
    </w:p>
    <w:p w14:paraId="4495936C" w14:textId="77777777" w:rsidR="007D414B" w:rsidRDefault="007D414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0526E0B0" w14:textId="27556520" w:rsidR="008E05C7" w:rsidRPr="00C34737" w:rsidRDefault="006D781A" w:rsidP="00C34737">
      <w:pPr>
        <w:pStyle w:val="ListParagraph"/>
        <w:numPr>
          <w:ilvl w:val="0"/>
          <w:numId w:val="11"/>
        </w:numPr>
        <w:ind w:left="360"/>
        <w:rPr>
          <w:rFonts w:ascii="Arial" w:eastAsia="Arial" w:hAnsi="Arial" w:cs="Arial"/>
          <w:b/>
        </w:rPr>
      </w:pPr>
      <w:r w:rsidRPr="00C34737">
        <w:rPr>
          <w:rFonts w:ascii="Arial" w:eastAsia="Arial" w:hAnsi="Arial" w:cs="Arial"/>
          <w:b/>
        </w:rPr>
        <w:lastRenderedPageBreak/>
        <w:t>Rapid response survey</w:t>
      </w:r>
    </w:p>
    <w:p w14:paraId="3F86859F" w14:textId="5C279436" w:rsidR="008E05C7" w:rsidRPr="008A335D" w:rsidRDefault="008A335D" w:rsidP="00C34737">
      <w:pPr>
        <w:ind w:left="360"/>
        <w:rPr>
          <w:rFonts w:ascii="Arial" w:eastAsia="Arial" w:hAnsi="Arial" w:cs="Arial"/>
          <w:color w:val="FF0000"/>
        </w:rPr>
      </w:pPr>
      <w:r w:rsidRPr="008A335D">
        <w:rPr>
          <w:rFonts w:ascii="Arial" w:eastAsia="Arial" w:hAnsi="Arial" w:cs="Arial"/>
          <w:color w:val="FF0000"/>
        </w:rPr>
        <w:t>Action: Agreed this would continue with additional q</w:t>
      </w:r>
      <w:r w:rsidR="006D781A" w:rsidRPr="008A335D">
        <w:rPr>
          <w:rFonts w:ascii="Arial" w:eastAsia="Arial" w:hAnsi="Arial" w:cs="Arial"/>
          <w:color w:val="FF0000"/>
        </w:rPr>
        <w:t xml:space="preserve">uestions for health and social care </w:t>
      </w:r>
      <w:r w:rsidRPr="008A335D">
        <w:rPr>
          <w:rFonts w:ascii="Arial" w:eastAsia="Arial" w:hAnsi="Arial" w:cs="Arial"/>
          <w:color w:val="FF0000"/>
        </w:rPr>
        <w:t xml:space="preserve">– children’s and adults (based on their statutory functions). Discussion around </w:t>
      </w:r>
      <w:r w:rsidR="006D781A" w:rsidRPr="008A335D">
        <w:rPr>
          <w:rFonts w:ascii="Arial" w:eastAsia="Arial" w:hAnsi="Arial" w:cs="Arial"/>
          <w:color w:val="FF0000"/>
        </w:rPr>
        <w:t>RAG rati</w:t>
      </w:r>
      <w:r w:rsidR="002F55B4" w:rsidRPr="008A335D">
        <w:rPr>
          <w:rFonts w:ascii="Arial" w:eastAsia="Arial" w:hAnsi="Arial" w:cs="Arial"/>
          <w:color w:val="FF0000"/>
        </w:rPr>
        <w:t>n</w:t>
      </w:r>
      <w:r w:rsidR="006D781A" w:rsidRPr="008A335D">
        <w:rPr>
          <w:rFonts w:ascii="Arial" w:eastAsia="Arial" w:hAnsi="Arial" w:cs="Arial"/>
          <w:color w:val="FF0000"/>
        </w:rPr>
        <w:t>g</w:t>
      </w:r>
      <w:r w:rsidRPr="008A335D">
        <w:rPr>
          <w:rFonts w:ascii="Arial" w:eastAsia="Arial" w:hAnsi="Arial" w:cs="Arial"/>
          <w:color w:val="FF0000"/>
        </w:rPr>
        <w:t xml:space="preserve"> – undecided.</w:t>
      </w:r>
    </w:p>
    <w:p w14:paraId="7EB42866" w14:textId="2F456DB7" w:rsidR="008E05C7" w:rsidRPr="008A335D" w:rsidRDefault="006D781A" w:rsidP="00C34737">
      <w:pPr>
        <w:ind w:left="360"/>
        <w:rPr>
          <w:rFonts w:ascii="Arial" w:eastAsia="Arial" w:hAnsi="Arial" w:cs="Arial"/>
          <w:color w:val="FF0000"/>
        </w:rPr>
      </w:pPr>
      <w:r w:rsidRPr="008A335D">
        <w:rPr>
          <w:rFonts w:ascii="Arial" w:eastAsia="Arial" w:hAnsi="Arial" w:cs="Arial"/>
          <w:color w:val="FF0000"/>
        </w:rPr>
        <w:t>Which aspects of your responsibilities under the reforms have you implemented well and which are challenging CDC document - Karen to</w:t>
      </w:r>
      <w:r w:rsidR="008A335D" w:rsidRPr="008A335D">
        <w:rPr>
          <w:rFonts w:ascii="Arial" w:eastAsia="Arial" w:hAnsi="Arial" w:cs="Arial"/>
          <w:color w:val="FF0000"/>
        </w:rPr>
        <w:t xml:space="preserve"> send to Cathy</w:t>
      </w:r>
    </w:p>
    <w:p w14:paraId="6D24A605" w14:textId="4B54B361" w:rsidR="008A335D" w:rsidRPr="008A335D" w:rsidRDefault="008A335D" w:rsidP="00C34737">
      <w:pPr>
        <w:ind w:left="360"/>
        <w:rPr>
          <w:rFonts w:ascii="Arial" w:eastAsia="Arial" w:hAnsi="Arial" w:cs="Arial"/>
          <w:color w:val="FF0000"/>
        </w:rPr>
      </w:pPr>
      <w:r w:rsidRPr="008A335D">
        <w:rPr>
          <w:rFonts w:ascii="Arial" w:eastAsia="Arial" w:hAnsi="Arial" w:cs="Arial"/>
          <w:color w:val="FF0000"/>
        </w:rPr>
        <w:t>Agreed would recommend completion with partners – particularly PCF</w:t>
      </w:r>
      <w:r>
        <w:rPr>
          <w:rFonts w:ascii="Arial" w:eastAsia="Arial" w:hAnsi="Arial" w:cs="Arial"/>
          <w:color w:val="FF0000"/>
        </w:rPr>
        <w:t xml:space="preserve"> – and ask for who was present when completed.</w:t>
      </w:r>
    </w:p>
    <w:p w14:paraId="218F710E" w14:textId="3079E32C" w:rsidR="008E05C7" w:rsidRPr="008A335D" w:rsidRDefault="006D781A" w:rsidP="00C34737">
      <w:pPr>
        <w:ind w:left="360"/>
        <w:rPr>
          <w:rFonts w:ascii="Arial" w:eastAsia="Arial" w:hAnsi="Arial" w:cs="Arial"/>
          <w:color w:val="FF0000"/>
        </w:rPr>
      </w:pPr>
      <w:r w:rsidRPr="008A335D">
        <w:rPr>
          <w:rFonts w:ascii="Arial" w:eastAsia="Arial" w:hAnsi="Arial" w:cs="Arial"/>
          <w:color w:val="FF0000"/>
        </w:rPr>
        <w:t>CCG</w:t>
      </w:r>
      <w:r w:rsidR="008A335D" w:rsidRPr="008A335D">
        <w:rPr>
          <w:rFonts w:ascii="Arial" w:eastAsia="Arial" w:hAnsi="Arial" w:cs="Arial"/>
          <w:color w:val="FF0000"/>
        </w:rPr>
        <w:t xml:space="preserve"> to be added to contact list.</w:t>
      </w:r>
    </w:p>
    <w:p w14:paraId="16F0E361" w14:textId="6BCA25B6" w:rsidR="008E05C7" w:rsidRDefault="008A335D" w:rsidP="00C34737">
      <w:pPr>
        <w:ind w:left="360"/>
        <w:rPr>
          <w:rFonts w:ascii="Arial" w:eastAsia="Arial" w:hAnsi="Arial" w:cs="Arial"/>
          <w:color w:val="FF0000"/>
        </w:rPr>
      </w:pPr>
      <w:r w:rsidRPr="008A335D">
        <w:rPr>
          <w:rFonts w:ascii="Arial" w:eastAsia="Arial" w:hAnsi="Arial" w:cs="Arial"/>
          <w:color w:val="FF0000"/>
        </w:rPr>
        <w:t>D</w:t>
      </w:r>
      <w:r w:rsidR="006D781A" w:rsidRPr="008A335D">
        <w:rPr>
          <w:rFonts w:ascii="Arial" w:eastAsia="Arial" w:hAnsi="Arial" w:cs="Arial"/>
          <w:color w:val="FF0000"/>
        </w:rPr>
        <w:t>ata</w:t>
      </w:r>
      <w:r w:rsidRPr="008A335D">
        <w:rPr>
          <w:rFonts w:ascii="Arial" w:eastAsia="Arial" w:hAnsi="Arial" w:cs="Arial"/>
          <w:color w:val="FF0000"/>
        </w:rPr>
        <w:t xml:space="preserve"> to be added</w:t>
      </w:r>
      <w:r>
        <w:rPr>
          <w:rFonts w:ascii="Arial" w:eastAsia="Arial" w:hAnsi="Arial" w:cs="Arial"/>
          <w:color w:val="FF0000"/>
        </w:rPr>
        <w:t>.</w:t>
      </w:r>
    </w:p>
    <w:p w14:paraId="45159F44" w14:textId="39456C07" w:rsidR="008A335D" w:rsidRDefault="008A335D" w:rsidP="00C34737">
      <w:pPr>
        <w:ind w:left="36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t>Overview of rapid response survey findings requested by Angela</w:t>
      </w:r>
    </w:p>
    <w:p w14:paraId="374E218F" w14:textId="77777777" w:rsidR="007D414B" w:rsidRDefault="007D414B" w:rsidP="00C34737">
      <w:pPr>
        <w:ind w:left="360"/>
        <w:rPr>
          <w:rFonts w:ascii="Arial" w:eastAsia="Arial" w:hAnsi="Arial" w:cs="Arial"/>
          <w:color w:val="FF0000"/>
        </w:rPr>
      </w:pPr>
    </w:p>
    <w:p w14:paraId="74DD6375" w14:textId="0528A5D3" w:rsidR="008A335D" w:rsidRPr="008A335D" w:rsidRDefault="008A335D" w:rsidP="00C34737">
      <w:pPr>
        <w:ind w:left="360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</w:rPr>
        <w:object w:dxaOrig="1479" w:dyaOrig="972" w14:anchorId="036E46A7">
          <v:shape id="_x0000_i1029" type="#_x0000_t75" style="width:74.25pt;height:48.75pt" o:ole="">
            <v:imagedata r:id="rId16" o:title=""/>
          </v:shape>
          <o:OLEObject Type="Embed" ProgID="Package" ShapeID="_x0000_i1029" DrawAspect="Icon" ObjectID="_1579266091" r:id="rId17"/>
        </w:object>
      </w:r>
    </w:p>
    <w:p w14:paraId="3A06DE9D" w14:textId="77777777" w:rsidR="008E05C7" w:rsidRDefault="008E05C7" w:rsidP="00C34737">
      <w:pPr>
        <w:ind w:left="360"/>
        <w:rPr>
          <w:rFonts w:ascii="Arial" w:eastAsia="Arial" w:hAnsi="Arial" w:cs="Arial"/>
          <w:b/>
        </w:rPr>
      </w:pPr>
    </w:p>
    <w:p w14:paraId="1DAEAF81" w14:textId="69F0EB9C" w:rsidR="008E05C7" w:rsidRPr="00C34737" w:rsidRDefault="006D781A" w:rsidP="00C34737">
      <w:pPr>
        <w:pStyle w:val="ListParagraph"/>
        <w:numPr>
          <w:ilvl w:val="0"/>
          <w:numId w:val="11"/>
        </w:numPr>
        <w:ind w:left="360"/>
        <w:rPr>
          <w:rFonts w:ascii="Arial" w:eastAsia="Arial" w:hAnsi="Arial" w:cs="Arial"/>
          <w:b/>
        </w:rPr>
      </w:pPr>
      <w:r w:rsidRPr="00C34737">
        <w:rPr>
          <w:rFonts w:ascii="Arial" w:eastAsia="Arial" w:hAnsi="Arial" w:cs="Arial"/>
          <w:b/>
        </w:rPr>
        <w:t>Sustaining network activity</w:t>
      </w:r>
    </w:p>
    <w:p w14:paraId="173BCFAB" w14:textId="102272D2" w:rsidR="00FB0E82" w:rsidRDefault="00FB0E82" w:rsidP="00C34737">
      <w:pPr>
        <w:ind w:left="36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Agreement to retain the network as far as possible into the future by re</w:t>
      </w:r>
      <w:r w:rsidR="003677A0">
        <w:rPr>
          <w:rFonts w:ascii="Arial" w:eastAsia="Arial" w:hAnsi="Arial" w:cs="Arial"/>
        </w:rPr>
        <w:t>commendi</w:t>
      </w:r>
      <w:r>
        <w:rPr>
          <w:rFonts w:ascii="Arial" w:eastAsia="Arial" w:hAnsi="Arial" w:cs="Arial"/>
        </w:rPr>
        <w:t>ng</w:t>
      </w:r>
      <w:r w:rsidR="006D781A">
        <w:rPr>
          <w:rFonts w:ascii="Arial" w:eastAsia="Arial" w:hAnsi="Arial" w:cs="Arial"/>
        </w:rPr>
        <w:t xml:space="preserve"> </w:t>
      </w:r>
      <w:r w:rsidR="003677A0">
        <w:rPr>
          <w:rFonts w:ascii="Arial" w:eastAsia="Arial" w:hAnsi="Arial" w:cs="Arial"/>
        </w:rPr>
        <w:t xml:space="preserve">contribution of </w:t>
      </w:r>
      <w:r w:rsidR="006D781A">
        <w:rPr>
          <w:rFonts w:ascii="Arial" w:eastAsia="Arial" w:hAnsi="Arial" w:cs="Arial"/>
        </w:rPr>
        <w:t xml:space="preserve">1% </w:t>
      </w:r>
      <w:r>
        <w:rPr>
          <w:rFonts w:ascii="Arial" w:eastAsia="Arial" w:hAnsi="Arial" w:cs="Arial"/>
        </w:rPr>
        <w:t>of 2018/19 grant funding from each LA</w:t>
      </w:r>
    </w:p>
    <w:p w14:paraId="6F57445F" w14:textId="77777777" w:rsidR="00FB0E82" w:rsidRDefault="00FB0E82" w:rsidP="00FB0E82">
      <w:pPr>
        <w:pStyle w:val="ListParagraph"/>
        <w:rPr>
          <w:rFonts w:ascii="Arial" w:eastAsia="Arial" w:hAnsi="Arial" w:cs="Arial"/>
          <w:b/>
        </w:rPr>
      </w:pPr>
    </w:p>
    <w:p w14:paraId="10B6C2B5" w14:textId="659C9C1B" w:rsidR="008E05C7" w:rsidRPr="00C34737" w:rsidRDefault="006D781A" w:rsidP="00C34737">
      <w:pPr>
        <w:pStyle w:val="ListParagraph"/>
        <w:numPr>
          <w:ilvl w:val="0"/>
          <w:numId w:val="11"/>
        </w:numPr>
        <w:ind w:left="360"/>
        <w:rPr>
          <w:rFonts w:ascii="Arial" w:eastAsia="Arial" w:hAnsi="Arial" w:cs="Arial"/>
          <w:b/>
        </w:rPr>
      </w:pPr>
      <w:r w:rsidRPr="00C34737">
        <w:rPr>
          <w:rFonts w:ascii="Arial" w:eastAsia="Arial" w:hAnsi="Arial" w:cs="Arial"/>
          <w:b/>
        </w:rPr>
        <w:t xml:space="preserve">ILAC inspection </w:t>
      </w:r>
    </w:p>
    <w:p w14:paraId="7B607D65" w14:textId="4B6A3CB2" w:rsidR="00FB0E82" w:rsidRDefault="00FB0E82" w:rsidP="00C34737">
      <w:pPr>
        <w:ind w:firstLine="360"/>
        <w:rPr>
          <w:rFonts w:ascii="Arial" w:eastAsia="Arial" w:hAnsi="Arial" w:cs="Arial"/>
        </w:rPr>
      </w:pPr>
      <w:r w:rsidRPr="00FB0E82">
        <w:rPr>
          <w:rFonts w:ascii="Arial" w:eastAsia="Arial" w:hAnsi="Arial" w:cs="Arial"/>
        </w:rPr>
        <w:t>Item deferred</w:t>
      </w:r>
    </w:p>
    <w:p w14:paraId="45A75906" w14:textId="77777777" w:rsidR="007D414B" w:rsidRPr="00FB0E82" w:rsidRDefault="007D414B" w:rsidP="00C34737">
      <w:pPr>
        <w:ind w:firstLine="360"/>
        <w:rPr>
          <w:rFonts w:ascii="Arial" w:eastAsia="Arial" w:hAnsi="Arial" w:cs="Arial"/>
        </w:rPr>
      </w:pPr>
    </w:p>
    <w:p w14:paraId="4E5851BA" w14:textId="0E4968DD" w:rsidR="008E05C7" w:rsidRPr="00C34737" w:rsidRDefault="006D781A" w:rsidP="009227A6">
      <w:pPr>
        <w:pStyle w:val="ListParagraph"/>
        <w:numPr>
          <w:ilvl w:val="0"/>
          <w:numId w:val="11"/>
        </w:numPr>
        <w:ind w:left="360"/>
        <w:rPr>
          <w:rFonts w:ascii="Arial" w:eastAsia="Arial" w:hAnsi="Arial" w:cs="Arial"/>
          <w:b/>
        </w:rPr>
      </w:pPr>
      <w:r w:rsidRPr="00C34737">
        <w:rPr>
          <w:rFonts w:ascii="Arial" w:eastAsia="Arial" w:hAnsi="Arial" w:cs="Arial"/>
          <w:b/>
        </w:rPr>
        <w:t>A.O.B</w:t>
      </w:r>
    </w:p>
    <w:p w14:paraId="0BC0A1EC" w14:textId="0916E963" w:rsidR="008E05C7" w:rsidRDefault="00FB0E82" w:rsidP="009227A6">
      <w:pPr>
        <w:ind w:firstLine="360"/>
        <w:rPr>
          <w:rFonts w:ascii="Arial" w:eastAsia="Arial" w:hAnsi="Arial" w:cs="Arial"/>
          <w:b/>
        </w:rPr>
      </w:pPr>
      <w:r w:rsidRPr="00FB0E82">
        <w:rPr>
          <w:rFonts w:ascii="Arial" w:eastAsia="Arial" w:hAnsi="Arial" w:cs="Arial"/>
          <w:color w:val="FF0000"/>
        </w:rPr>
        <w:t xml:space="preserve">Action: </w:t>
      </w:r>
      <w:r w:rsidR="006D781A" w:rsidRPr="00FB0E82">
        <w:rPr>
          <w:rFonts w:ascii="Arial" w:eastAsia="Arial" w:hAnsi="Arial" w:cs="Arial"/>
          <w:color w:val="FF0000"/>
        </w:rPr>
        <w:t>Photo</w:t>
      </w:r>
      <w:r w:rsidRPr="00FB0E82">
        <w:rPr>
          <w:rFonts w:ascii="Arial" w:eastAsia="Arial" w:hAnsi="Arial" w:cs="Arial"/>
          <w:color w:val="FF0000"/>
        </w:rPr>
        <w:t>s requested for website</w:t>
      </w:r>
    </w:p>
    <w:p w14:paraId="78109301" w14:textId="77777777" w:rsidR="008E05C7" w:rsidRDefault="006D781A">
      <w:pPr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14:paraId="2EE47703" w14:textId="403FF2F0" w:rsidR="008E05C7" w:rsidRDefault="006D781A">
      <w:pPr>
        <w:spacing w:after="0" w:line="276" w:lineRule="auto"/>
        <w:ind w:left="2880" w:hanging="288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Date of next meeting:  </w:t>
      </w:r>
      <w:r>
        <w:rPr>
          <w:rFonts w:ascii="Arial" w:eastAsia="Arial" w:hAnsi="Arial" w:cs="Arial"/>
          <w:b/>
        </w:rPr>
        <w:tab/>
        <w:t>Tuesday 24</w:t>
      </w:r>
      <w:r>
        <w:rPr>
          <w:rFonts w:ascii="Arial" w:eastAsia="Arial" w:hAnsi="Arial" w:cs="Arial"/>
          <w:b/>
          <w:vertAlign w:val="superscript"/>
        </w:rPr>
        <w:t>th</w:t>
      </w:r>
      <w:r>
        <w:rPr>
          <w:rFonts w:ascii="Arial" w:eastAsia="Arial" w:hAnsi="Arial" w:cs="Arial"/>
          <w:b/>
        </w:rPr>
        <w:t xml:space="preserve"> April 2018, 12.45</w:t>
      </w:r>
      <w:r w:rsidR="004D3108">
        <w:rPr>
          <w:rFonts w:ascii="Arial" w:eastAsia="Arial" w:hAnsi="Arial" w:cs="Arial"/>
          <w:b/>
        </w:rPr>
        <w:t>pm</w:t>
      </w:r>
      <w:r>
        <w:rPr>
          <w:rFonts w:ascii="Arial" w:eastAsia="Arial" w:hAnsi="Arial" w:cs="Arial"/>
          <w:b/>
        </w:rPr>
        <w:t xml:space="preserve"> to 1.45pm</w:t>
      </w:r>
      <w:r>
        <w:rPr>
          <w:rFonts w:ascii="Arial" w:eastAsia="Arial" w:hAnsi="Arial" w:cs="Arial"/>
          <w:b/>
        </w:rPr>
        <w:br/>
        <w:t>Committee Room 2 &amp; 3, Trafford Town Hall, Talbot Road,</w:t>
      </w:r>
    </w:p>
    <w:p w14:paraId="0DB68C6E" w14:textId="77777777" w:rsidR="008E05C7" w:rsidRDefault="006D781A">
      <w:pPr>
        <w:spacing w:after="0" w:line="276" w:lineRule="auto"/>
        <w:ind w:left="2880" w:hanging="288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  <w:t>Stretford, M32 0TH</w:t>
      </w:r>
    </w:p>
    <w:sectPr w:rsidR="008E05C7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881A3E" w14:textId="77777777" w:rsidR="00F869E9" w:rsidRDefault="00F869E9" w:rsidP="00B30073">
      <w:pPr>
        <w:spacing w:after="0" w:line="240" w:lineRule="auto"/>
      </w:pPr>
      <w:r>
        <w:separator/>
      </w:r>
    </w:p>
  </w:endnote>
  <w:endnote w:type="continuationSeparator" w:id="0">
    <w:p w14:paraId="5DF9FD12" w14:textId="77777777" w:rsidR="00F869E9" w:rsidRDefault="00F869E9" w:rsidP="00B30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D86BE" w14:textId="77777777" w:rsidR="00F869E9" w:rsidRDefault="00F869E9" w:rsidP="00B30073">
      <w:pPr>
        <w:spacing w:after="0" w:line="240" w:lineRule="auto"/>
      </w:pPr>
      <w:r>
        <w:separator/>
      </w:r>
    </w:p>
  </w:footnote>
  <w:footnote w:type="continuationSeparator" w:id="0">
    <w:p w14:paraId="7BCBA450" w14:textId="77777777" w:rsidR="00F869E9" w:rsidRDefault="00F869E9" w:rsidP="00B30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FBC00" w14:textId="5ABEC132" w:rsidR="00B30073" w:rsidRDefault="00E44CB6">
    <w:pPr>
      <w:pStyle w:val="Header"/>
    </w:pPr>
    <w:r w:rsidRPr="000712E4">
      <w:rPr>
        <w:noProof/>
      </w:rPr>
      <w:drawing>
        <wp:anchor distT="0" distB="0" distL="114300" distR="114300" simplePos="0" relativeHeight="251658240" behindDoc="0" locked="0" layoutInCell="1" allowOverlap="1" wp14:anchorId="630677D9" wp14:editId="477C35FC">
          <wp:simplePos x="0" y="0"/>
          <wp:positionH relativeFrom="column">
            <wp:posOffset>5114925</wp:posOffset>
          </wp:positionH>
          <wp:positionV relativeFrom="paragraph">
            <wp:posOffset>-230505</wp:posOffset>
          </wp:positionV>
          <wp:extent cx="1181100" cy="947796"/>
          <wp:effectExtent l="0" t="0" r="0" b="508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9477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CC08C" w14:textId="242A09AF" w:rsidR="007D414B" w:rsidRDefault="007D41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169E6"/>
    <w:multiLevelType w:val="hybridMultilevel"/>
    <w:tmpl w:val="CC960D34"/>
    <w:lvl w:ilvl="0" w:tplc="C7AEF9C6">
      <w:start w:val="5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A7F83"/>
    <w:multiLevelType w:val="hybridMultilevel"/>
    <w:tmpl w:val="3FE24BF2"/>
    <w:lvl w:ilvl="0" w:tplc="4FF85166">
      <w:start w:val="54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EE3BDD"/>
    <w:multiLevelType w:val="multilevel"/>
    <w:tmpl w:val="9D8225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2923B8"/>
    <w:multiLevelType w:val="multilevel"/>
    <w:tmpl w:val="16AE72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0776544"/>
    <w:multiLevelType w:val="hybridMultilevel"/>
    <w:tmpl w:val="7F5672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7C40D4"/>
    <w:multiLevelType w:val="multilevel"/>
    <w:tmpl w:val="75B644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3B06B1A"/>
    <w:multiLevelType w:val="hybridMultilevel"/>
    <w:tmpl w:val="019612B4"/>
    <w:lvl w:ilvl="0" w:tplc="E6D6266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31FB8"/>
    <w:multiLevelType w:val="multilevel"/>
    <w:tmpl w:val="2D00A9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0B16B81"/>
    <w:multiLevelType w:val="multilevel"/>
    <w:tmpl w:val="00146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6B62CCD"/>
    <w:multiLevelType w:val="hybridMultilevel"/>
    <w:tmpl w:val="733C5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D7C55"/>
    <w:multiLevelType w:val="hybridMultilevel"/>
    <w:tmpl w:val="D86A143E"/>
    <w:lvl w:ilvl="0" w:tplc="8D8A49A0">
      <w:start w:val="54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C3E2C28"/>
    <w:multiLevelType w:val="multilevel"/>
    <w:tmpl w:val="62A82C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6"/>
  </w:num>
  <w:num w:numId="8">
    <w:abstractNumId w:val="10"/>
  </w:num>
  <w:num w:numId="9">
    <w:abstractNumId w:val="0"/>
  </w:num>
  <w:num w:numId="10">
    <w:abstractNumId w:val="1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5C7"/>
    <w:rsid w:val="00236C66"/>
    <w:rsid w:val="002F55B4"/>
    <w:rsid w:val="003677A0"/>
    <w:rsid w:val="00404AA1"/>
    <w:rsid w:val="004A742D"/>
    <w:rsid w:val="004D3108"/>
    <w:rsid w:val="00557E8A"/>
    <w:rsid w:val="00590549"/>
    <w:rsid w:val="006D781A"/>
    <w:rsid w:val="007D414B"/>
    <w:rsid w:val="007D4E7C"/>
    <w:rsid w:val="008A335D"/>
    <w:rsid w:val="008E05C7"/>
    <w:rsid w:val="009227A6"/>
    <w:rsid w:val="00956E33"/>
    <w:rsid w:val="00A770F4"/>
    <w:rsid w:val="00B30073"/>
    <w:rsid w:val="00C34737"/>
    <w:rsid w:val="00D834D3"/>
    <w:rsid w:val="00DD3D5C"/>
    <w:rsid w:val="00E04515"/>
    <w:rsid w:val="00E12062"/>
    <w:rsid w:val="00E44CB6"/>
    <w:rsid w:val="00F869E9"/>
    <w:rsid w:val="00FB0E82"/>
    <w:rsid w:val="00FB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92CE2E"/>
  <w15:docId w15:val="{64EC9842-4A8D-468D-B2EA-867501259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E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0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073"/>
  </w:style>
  <w:style w:type="paragraph" w:styleId="Footer">
    <w:name w:val="footer"/>
    <w:basedOn w:val="Normal"/>
    <w:link w:val="FooterChar"/>
    <w:uiPriority w:val="99"/>
    <w:unhideWhenUsed/>
    <w:rsid w:val="00B300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73"/>
  </w:style>
  <w:style w:type="paragraph" w:styleId="BalloonText">
    <w:name w:val="Balloon Text"/>
    <w:basedOn w:val="Normal"/>
    <w:link w:val="BalloonTextChar"/>
    <w:uiPriority w:val="99"/>
    <w:semiHidden/>
    <w:unhideWhenUsed/>
    <w:rsid w:val="00B3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0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Presentation2.pptx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PowerPoint_Presentation1.pptx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POINT Oldham</cp:lastModifiedBy>
  <cp:revision>2</cp:revision>
  <cp:lastPrinted>2018-01-31T18:32:00Z</cp:lastPrinted>
  <dcterms:created xsi:type="dcterms:W3CDTF">2018-02-04T16:15:00Z</dcterms:created>
  <dcterms:modified xsi:type="dcterms:W3CDTF">2018-02-04T16:15:00Z</dcterms:modified>
</cp:coreProperties>
</file>